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94A" w:rsidRDefault="000D294A" w:rsidP="000D294A">
      <w:pPr>
        <w:pStyle w:val="ConsPlusNormal"/>
        <w:jc w:val="right"/>
        <w:outlineLvl w:val="0"/>
      </w:pPr>
      <w:r>
        <w:t>Приложение 12</w:t>
      </w:r>
    </w:p>
    <w:p w:rsidR="000D294A" w:rsidRDefault="000D294A" w:rsidP="000D294A">
      <w:pPr>
        <w:pStyle w:val="ConsPlusNormal"/>
        <w:jc w:val="right"/>
      </w:pPr>
      <w:r>
        <w:t>к решению</w:t>
      </w:r>
    </w:p>
    <w:p w:rsidR="000D294A" w:rsidRDefault="000D294A" w:rsidP="000D294A">
      <w:pPr>
        <w:pStyle w:val="ConsPlusNormal"/>
        <w:jc w:val="right"/>
      </w:pPr>
      <w:r>
        <w:t>Думы Кондинского района</w:t>
      </w:r>
    </w:p>
    <w:p w:rsidR="000D294A" w:rsidRDefault="000D294A" w:rsidP="000D294A">
      <w:pPr>
        <w:pStyle w:val="ConsPlusNormal"/>
        <w:jc w:val="right"/>
      </w:pPr>
      <w:r>
        <w:t>от 25.12.2024 N 1212</w:t>
      </w:r>
    </w:p>
    <w:p w:rsidR="000D294A" w:rsidRDefault="000D294A" w:rsidP="000D294A">
      <w:pPr>
        <w:pStyle w:val="ConsPlusNormal"/>
      </w:pPr>
    </w:p>
    <w:p w:rsidR="000D294A" w:rsidRDefault="000D294A" w:rsidP="000D294A">
      <w:pPr>
        <w:pStyle w:val="ConsPlusTitle"/>
        <w:jc w:val="center"/>
      </w:pPr>
      <w:bookmarkStart w:id="0" w:name="P51654"/>
      <w:bookmarkEnd w:id="0"/>
      <w:r>
        <w:t>РАСПРЕДЕЛЕНИЕ</w:t>
      </w:r>
    </w:p>
    <w:p w:rsidR="000D294A" w:rsidRDefault="000D294A" w:rsidP="000D294A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0D294A" w:rsidRDefault="000D294A" w:rsidP="000D294A">
      <w:pPr>
        <w:pStyle w:val="ConsPlusTitle"/>
        <w:jc w:val="center"/>
      </w:pPr>
      <w:r>
        <w:t>КОНДИНСКОГО РАЙОНА НА 2026 ГОД</w:t>
      </w:r>
    </w:p>
    <w:p w:rsidR="000D294A" w:rsidRDefault="000D294A" w:rsidP="000D294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D294A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94A" w:rsidRDefault="000D294A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94A" w:rsidRDefault="000D294A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94A" w:rsidRDefault="000D294A" w:rsidP="00142E2E">
            <w:pPr>
              <w:pStyle w:val="ConsPlusNormal"/>
            </w:pPr>
          </w:p>
        </w:tc>
      </w:tr>
    </w:tbl>
    <w:p w:rsidR="000D294A" w:rsidRDefault="000D294A" w:rsidP="000D294A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6"/>
        <w:gridCol w:w="784"/>
        <w:gridCol w:w="986"/>
        <w:gridCol w:w="1026"/>
        <w:gridCol w:w="985"/>
        <w:gridCol w:w="985"/>
        <w:gridCol w:w="985"/>
        <w:gridCol w:w="1079"/>
        <w:gridCol w:w="985"/>
        <w:gridCol w:w="985"/>
        <w:gridCol w:w="985"/>
        <w:gridCol w:w="985"/>
        <w:gridCol w:w="985"/>
        <w:gridCol w:w="985"/>
        <w:gridCol w:w="588"/>
      </w:tblGrid>
      <w:tr w:rsidR="000D294A" w:rsidTr="00142E2E">
        <w:tc>
          <w:tcPr>
            <w:tcW w:w="3231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369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38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0D294A" w:rsidRDefault="000D294A" w:rsidP="00142E2E">
            <w:pPr>
              <w:pStyle w:val="ConsPlusNormal"/>
              <w:jc w:val="right"/>
            </w:pPr>
            <w:r>
              <w:t>(рублей)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  <w:jc w:val="center"/>
            </w:pPr>
            <w:r>
              <w:t>Всего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0100000000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801 629,45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801 629,45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0140159300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109 722,89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81 654,24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58 688,99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114 826,28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24 241,10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43 378,82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16 586,02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91 861,02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42 102,97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583 062,33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41 130,79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30 608,96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22 000,19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43 043,85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9 087,04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16 261,01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6 217,45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34 435,08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15 782,75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218 567,12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0300000000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2 930 000,00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0340000000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2 930 000,00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0341170145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0341185060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2 930 000,00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Муниципаль</w:t>
            </w:r>
            <w:r>
              <w:lastRenderedPageBreak/>
              <w:t>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04000</w:t>
            </w:r>
            <w:r>
              <w:lastRenderedPageBreak/>
              <w:t>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070,00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17 </w:t>
            </w:r>
            <w:r>
              <w:lastRenderedPageBreak/>
              <w:t>750,00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870,00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17 750,00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 xml:space="preserve">20 </w:t>
            </w:r>
            <w:r>
              <w:lastRenderedPageBreak/>
              <w:t>950,00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770,00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10 </w:t>
            </w:r>
            <w:r>
              <w:lastRenderedPageBreak/>
              <w:t>030,00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 xml:space="preserve">44 </w:t>
            </w:r>
            <w:r>
              <w:lastRenderedPageBreak/>
              <w:t>860,00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32 </w:t>
            </w:r>
            <w:r>
              <w:lastRenderedPageBreak/>
              <w:t>150,00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 xml:space="preserve">213 </w:t>
            </w:r>
            <w:r>
              <w:lastRenderedPageBreak/>
              <w:t>200,00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0440000000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213 200,00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0441382300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213 200,00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 xml:space="preserve">Муниципальная программа Кондинского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0540000000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0541370050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0541470050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0800000000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0820000000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08202L5762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"Пространственное развитие и формирование комфортной городской среды"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0910000000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091И455550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Расходы по благоустройству общественн</w:t>
            </w:r>
            <w:r>
              <w:lastRenderedPageBreak/>
              <w:t>ых и дворовых территорий поселений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ООО "Газпромнефть-</w:t>
            </w:r>
            <w:r>
              <w:lastRenderedPageBreak/>
              <w:t>Хантос"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1200000000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10 025 400,00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1240000000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10 025 400,00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10 025 400,00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1241370010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</w:t>
            </w:r>
            <w:r>
              <w:lastRenderedPageBreak/>
              <w:t>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1600000000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8 081 880,00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1640000000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8 081 880,00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1641585060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8 081 880,00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1800000000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195 972 835,77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1840000000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195 972 835,77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 xml:space="preserve">Расходы на капитальный ремонт, ремонт автомобильных дорог и </w:t>
            </w:r>
            <w:r>
              <w:lastRenderedPageBreak/>
              <w:t>искусственных сооружений на них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1841179192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1 033 635,77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184119Д040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194 939 200,00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28 735 817,58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307 471 400,</w:t>
            </w:r>
            <w:r>
              <w:lastRenderedPageBreak/>
              <w:t>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1940000000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28 735 817,58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307 471 400,00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1941186010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300 787 800,00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Иные межбюджет</w:t>
            </w:r>
            <w:r>
              <w:lastRenderedPageBreak/>
              <w:t>ные трансферты на поддержку мер по обеспечению сбалансированности бюджетов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12 517,58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6 671 082,42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 xml:space="preserve">6 683 </w:t>
            </w:r>
            <w:r>
              <w:lastRenderedPageBreak/>
              <w:t>600,00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4000000000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6 194 600,00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t>4000451180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6 194 600,00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 xml:space="preserve">Реализация наказов </w:t>
            </w:r>
            <w: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4000485160</w:t>
            </w: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300 787 800,00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1 089 453,68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1 050 863,20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456 089,18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1 096 470,13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971 928,14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998 239,83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398 203,47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501 696,10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433 285,72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6 996 229,45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1 330 363,94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885 638,00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859 021,93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196 727 504,00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2 629 930,00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1 749 678,00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1 160 600,00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17 446 169,90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565 360,00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552 650,00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223 906 915,77</w:t>
            </w:r>
          </w:p>
        </w:tc>
      </w:tr>
      <w:tr w:rsidR="000D294A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0D294A" w:rsidRDefault="000D294A" w:rsidP="00142E2E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369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71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804" w:type="dxa"/>
          </w:tcPr>
          <w:p w:rsidR="000D294A" w:rsidRDefault="000D294A" w:rsidP="00142E2E">
            <w:pPr>
              <w:pStyle w:val="ConsPlusNormal"/>
            </w:pP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31 143 117,62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30 572 301,20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22 615 611,11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254 138 904,00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60 434 400,13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39 747 706,14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37 343 039,83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34 951 473,37</w:t>
            </w:r>
          </w:p>
        </w:tc>
        <w:tc>
          <w:tcPr>
            <w:tcW w:w="1504" w:type="dxa"/>
          </w:tcPr>
          <w:p w:rsidR="000D294A" w:rsidRDefault="000D294A" w:rsidP="00142E2E">
            <w:pPr>
              <w:pStyle w:val="ConsPlusNormal"/>
            </w:pPr>
            <w:r>
              <w:t>11 166 156,10</w:t>
            </w:r>
          </w:p>
        </w:tc>
        <w:tc>
          <w:tcPr>
            <w:tcW w:w="1384" w:type="dxa"/>
          </w:tcPr>
          <w:p w:rsidR="000D294A" w:rsidRDefault="000D294A" w:rsidP="00142E2E">
            <w:pPr>
              <w:pStyle w:val="ConsPlusNormal"/>
            </w:pPr>
            <w:r>
              <w:t>9 578 235,72</w:t>
            </w:r>
          </w:p>
        </w:tc>
        <w:tc>
          <w:tcPr>
            <w:tcW w:w="1624" w:type="dxa"/>
          </w:tcPr>
          <w:p w:rsidR="000D294A" w:rsidRDefault="000D294A" w:rsidP="00142E2E">
            <w:pPr>
              <w:pStyle w:val="ConsPlusNormal"/>
            </w:pPr>
            <w:r>
              <w:t>531 690 945,22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0D29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D0"/>
    <w:rsid w:val="000D294A"/>
    <w:rsid w:val="00DF29D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9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D29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D29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D29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D29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D29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D29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D294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9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D29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D29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D29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D29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D29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D29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D294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374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374&amp;dst=2068" TargetMode="External"/><Relationship Id="rId5" Type="http://schemas.openxmlformats.org/officeDocument/2006/relationships/hyperlink" Target="https://login.consultant.ru/link/?req=doc&amp;base=RLAW926&amp;n=323911&amp;dst=10004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2025-07-21T12:35:00Z</dcterms:created>
  <dcterms:modified xsi:type="dcterms:W3CDTF">2025-07-21T12:35:00Z</dcterms:modified>
</cp:coreProperties>
</file>